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3" w:type="dxa"/>
        <w:jc w:val="center"/>
        <w:tblLook w:val="01E0" w:firstRow="1" w:lastRow="1" w:firstColumn="1" w:lastColumn="1" w:noHBand="0" w:noVBand="0"/>
      </w:tblPr>
      <w:tblGrid>
        <w:gridCol w:w="4395"/>
        <w:gridCol w:w="6258"/>
      </w:tblGrid>
      <w:tr w:rsidR="00F36CA4" w:rsidTr="00F36CA4">
        <w:trPr>
          <w:trHeight w:val="734"/>
          <w:jc w:val="center"/>
        </w:trPr>
        <w:tc>
          <w:tcPr>
            <w:tcW w:w="4395" w:type="dxa"/>
            <w:hideMark/>
          </w:tcPr>
          <w:p w:rsidR="00F36CA4" w:rsidRDefault="00F36CA4">
            <w:pPr>
              <w:keepNext/>
              <w:tabs>
                <w:tab w:val="center" w:pos="1843"/>
                <w:tab w:val="center" w:pos="6946"/>
              </w:tabs>
              <w:spacing w:line="254" w:lineRule="auto"/>
              <w:jc w:val="center"/>
              <w:outlineLvl w:val="3"/>
              <w:rPr>
                <w:rFonts w:eastAsia="Arial"/>
                <w:b w:val="0"/>
                <w:noProof/>
                <w:color w:val="000000"/>
                <w:lang w:val="vi-VN"/>
              </w:rPr>
            </w:pPr>
            <w:r>
              <w:rPr>
                <w:rFonts w:eastAsia="Arial"/>
                <w:b w:val="0"/>
                <w:noProof/>
                <w:color w:val="000000"/>
                <w:lang w:val="vi-VN"/>
              </w:rPr>
              <w:t>ỦY BAN NHÂN DÂN</w:t>
            </w:r>
          </w:p>
          <w:p w:rsidR="00F36CA4" w:rsidRDefault="00F36CA4">
            <w:pPr>
              <w:keepNext/>
              <w:tabs>
                <w:tab w:val="left" w:pos="851"/>
              </w:tabs>
              <w:spacing w:line="254" w:lineRule="auto"/>
              <w:jc w:val="center"/>
              <w:outlineLvl w:val="3"/>
              <w:rPr>
                <w:rFonts w:eastAsia="Arial"/>
                <w:b w:val="0"/>
                <w:noProof/>
                <w:color w:val="000000"/>
              </w:rPr>
            </w:pPr>
            <w:r>
              <w:rPr>
                <w:rFonts w:eastAsia="Arial"/>
                <w:b w:val="0"/>
                <w:noProof/>
                <w:color w:val="000000"/>
              </w:rPr>
              <w:t>QUẬN TÂN BÌNH</w:t>
            </w:r>
            <w:r>
              <w:rPr>
                <w:rFonts w:eastAsia="Arial"/>
                <w:b w:val="0"/>
                <w:noProof/>
                <w:color w:val="000000"/>
                <w:lang w:val="vi-VN"/>
              </w:rPr>
              <w:t xml:space="preserve"> </w:t>
            </w:r>
          </w:p>
          <w:p w:rsidR="00F36CA4" w:rsidRDefault="00F36CA4">
            <w:pPr>
              <w:keepNext/>
              <w:tabs>
                <w:tab w:val="center" w:pos="1843"/>
                <w:tab w:val="center" w:pos="6946"/>
              </w:tabs>
              <w:spacing w:line="254" w:lineRule="auto"/>
              <w:jc w:val="center"/>
              <w:outlineLvl w:val="3"/>
              <w:rPr>
                <w:rFonts w:eastAsia="Arial"/>
                <w:noProof/>
                <w:color w:val="000000"/>
              </w:rPr>
            </w:pPr>
            <w:r>
              <w:rPr>
                <w:rFonts w:eastAsia="Arial"/>
                <w:noProof/>
                <w:color w:val="000000"/>
              </w:rPr>
              <w:t>PHÒNG GIÁO DỤC VÀ ĐÀO TẠO</w:t>
            </w:r>
          </w:p>
        </w:tc>
        <w:tc>
          <w:tcPr>
            <w:tcW w:w="6258" w:type="dxa"/>
            <w:hideMark/>
          </w:tcPr>
          <w:p w:rsidR="00F36CA4" w:rsidRDefault="00F36CA4">
            <w:pPr>
              <w:keepNext/>
              <w:tabs>
                <w:tab w:val="left" w:pos="851"/>
              </w:tabs>
              <w:spacing w:line="254" w:lineRule="auto"/>
              <w:ind w:right="-775"/>
              <w:outlineLvl w:val="3"/>
              <w:rPr>
                <w:rFonts w:eastAsia="Arial"/>
                <w:b w:val="0"/>
                <w:noProof/>
                <w:color w:val="000000"/>
                <w:lang w:val="vi-VN"/>
              </w:rPr>
            </w:pPr>
            <w:r>
              <w:rPr>
                <w:rFonts w:eastAsia="Arial"/>
                <w:noProof/>
                <w:color w:val="000000"/>
                <w:lang w:val="vi-VN"/>
              </w:rPr>
              <w:t>CỘNG HÒA XÃ HỘI CHỦ NGHĨA VIỆT NAM</w:t>
            </w:r>
          </w:p>
          <w:p w:rsidR="00F36CA4" w:rsidRDefault="00F36CA4">
            <w:pPr>
              <w:keepNext/>
              <w:tabs>
                <w:tab w:val="left" w:pos="851"/>
                <w:tab w:val="left" w:pos="900"/>
                <w:tab w:val="center" w:pos="3021"/>
              </w:tabs>
              <w:spacing w:line="254" w:lineRule="auto"/>
              <w:outlineLvl w:val="3"/>
              <w:rPr>
                <w:rFonts w:eastAsia="Arial"/>
                <w:noProof/>
                <w:color w:val="000000"/>
                <w:lang w:val="vi-VN"/>
              </w:rPr>
            </w:pPr>
            <w:r>
              <w:rPr>
                <w:rFonts w:eastAsia="Arial"/>
                <w:noProof/>
                <w:color w:val="000000"/>
                <w:lang w:val="vi-VN"/>
              </w:rPr>
              <w:tab/>
            </w:r>
            <w:r>
              <w:rPr>
                <w:rFonts w:eastAsia="Arial"/>
                <w:noProof/>
                <w:color w:val="000000"/>
              </w:rPr>
              <w:t xml:space="preserve">     </w:t>
            </w:r>
            <w:r>
              <w:rPr>
                <w:rFonts w:eastAsia="Arial"/>
                <w:noProof/>
                <w:color w:val="000000"/>
                <w:lang w:val="vi-VN"/>
              </w:rPr>
              <w:t>Độc lập – Tự do – Hạnh phúc</w:t>
            </w:r>
          </w:p>
        </w:tc>
      </w:tr>
      <w:tr w:rsidR="00F36CA4" w:rsidTr="00F36CA4">
        <w:trPr>
          <w:trHeight w:val="80"/>
          <w:jc w:val="center"/>
        </w:trPr>
        <w:tc>
          <w:tcPr>
            <w:tcW w:w="4395" w:type="dxa"/>
            <w:hideMark/>
          </w:tcPr>
          <w:p w:rsidR="00F36CA4" w:rsidRDefault="00F36CA4">
            <w:pPr>
              <w:rPr>
                <w:rFonts w:eastAsia="Arial"/>
                <w:noProof/>
                <w:color w:val="000000"/>
                <w:lang w:val="vi-VN"/>
              </w:rPr>
            </w:pPr>
          </w:p>
        </w:tc>
        <w:tc>
          <w:tcPr>
            <w:tcW w:w="6258" w:type="dxa"/>
          </w:tcPr>
          <w:p w:rsidR="00F36CA4" w:rsidRDefault="00F36CA4">
            <w:pPr>
              <w:spacing w:line="264" w:lineRule="auto"/>
              <w:jc w:val="right"/>
              <w:rPr>
                <w:b w:val="0"/>
                <w:i/>
              </w:rPr>
            </w:pPr>
          </w:p>
        </w:tc>
      </w:tr>
      <w:tr w:rsidR="00F36CA4" w:rsidTr="00F36CA4">
        <w:trPr>
          <w:trHeight w:val="335"/>
          <w:jc w:val="center"/>
        </w:trPr>
        <w:tc>
          <w:tcPr>
            <w:tcW w:w="4395" w:type="dxa"/>
            <w:hideMark/>
          </w:tcPr>
          <w:p w:rsidR="00F36CA4" w:rsidRDefault="00F36CA4" w:rsidP="005F72A3">
            <w:pPr>
              <w:spacing w:line="256" w:lineRule="auto"/>
              <w:jc w:val="center"/>
              <w:rPr>
                <w:b w:val="0"/>
                <w:sz w:val="28"/>
                <w:szCs w:val="28"/>
              </w:rPr>
            </w:pPr>
            <w:r>
              <w:rPr>
                <w:b w:val="0"/>
                <w:sz w:val="28"/>
                <w:szCs w:val="28"/>
              </w:rPr>
              <w:t xml:space="preserve">Số: </w:t>
            </w:r>
            <w:r w:rsidR="005F72A3">
              <w:rPr>
                <w:b w:val="0"/>
                <w:sz w:val="28"/>
                <w:szCs w:val="28"/>
              </w:rPr>
              <w:t>559</w:t>
            </w:r>
            <w:r>
              <w:rPr>
                <w:b w:val="0"/>
                <w:sz w:val="28"/>
                <w:szCs w:val="28"/>
              </w:rPr>
              <w:t>/GDĐT</w:t>
            </w:r>
          </w:p>
        </w:tc>
        <w:tc>
          <w:tcPr>
            <w:tcW w:w="6258" w:type="dxa"/>
            <w:hideMark/>
          </w:tcPr>
          <w:p w:rsidR="00F36CA4" w:rsidRDefault="00F36CA4" w:rsidP="00F36CA4">
            <w:pPr>
              <w:tabs>
                <w:tab w:val="left" w:pos="1725"/>
                <w:tab w:val="right" w:pos="6042"/>
              </w:tabs>
              <w:spacing w:line="256" w:lineRule="auto"/>
              <w:rPr>
                <w:b w:val="0"/>
                <w:i/>
                <w:sz w:val="28"/>
                <w:szCs w:val="28"/>
              </w:rPr>
            </w:pPr>
            <w:r>
              <w:rPr>
                <w:b w:val="0"/>
                <w:i/>
              </w:rPr>
              <w:t xml:space="preserve">            </w:t>
            </w:r>
            <w:r>
              <w:rPr>
                <w:b w:val="0"/>
                <w:i/>
                <w:sz w:val="28"/>
                <w:szCs w:val="28"/>
              </w:rPr>
              <w:t>Tân Bình, ngày  17  tháng  4   năm 2020</w:t>
            </w:r>
          </w:p>
        </w:tc>
      </w:tr>
      <w:tr w:rsidR="00F36CA4" w:rsidTr="00F36CA4">
        <w:trPr>
          <w:trHeight w:val="335"/>
          <w:jc w:val="center"/>
        </w:trPr>
        <w:tc>
          <w:tcPr>
            <w:tcW w:w="4395" w:type="dxa"/>
            <w:hideMark/>
          </w:tcPr>
          <w:p w:rsidR="00F36CA4" w:rsidRDefault="00F36CA4" w:rsidP="00F36CA4">
            <w:pPr>
              <w:tabs>
                <w:tab w:val="left" w:pos="3592"/>
              </w:tabs>
              <w:spacing w:line="256" w:lineRule="auto"/>
              <w:ind w:left="100" w:right="123"/>
              <w:contextualSpacing/>
              <w:jc w:val="center"/>
              <w:rPr>
                <w:b w:val="0"/>
                <w:sz w:val="24"/>
                <w:szCs w:val="24"/>
              </w:rPr>
            </w:pPr>
            <w:r>
              <w:rPr>
                <w:b w:val="0"/>
                <w:sz w:val="24"/>
                <w:szCs w:val="24"/>
              </w:rPr>
              <w:t xml:space="preserve">V/v tiếp tục thực hiện Chỉ thị số </w:t>
            </w:r>
          </w:p>
          <w:p w:rsidR="00F36CA4" w:rsidRDefault="00F36CA4" w:rsidP="00F36CA4">
            <w:pPr>
              <w:tabs>
                <w:tab w:val="left" w:pos="3592"/>
              </w:tabs>
              <w:spacing w:line="256" w:lineRule="auto"/>
              <w:ind w:left="100" w:right="123"/>
              <w:contextualSpacing/>
              <w:jc w:val="center"/>
              <w:rPr>
                <w:b w:val="0"/>
                <w:sz w:val="24"/>
                <w:szCs w:val="24"/>
              </w:rPr>
            </w:pPr>
            <w:r>
              <w:rPr>
                <w:b w:val="0"/>
                <w:sz w:val="24"/>
                <w:szCs w:val="24"/>
              </w:rPr>
              <w:t>16/CT-TTg ngày 31 tháng 3 năm 2020</w:t>
            </w:r>
          </w:p>
          <w:p w:rsidR="00F36CA4" w:rsidRDefault="00F36CA4" w:rsidP="00F36CA4">
            <w:pPr>
              <w:tabs>
                <w:tab w:val="left" w:pos="3592"/>
              </w:tabs>
              <w:spacing w:line="256" w:lineRule="auto"/>
              <w:ind w:left="100" w:right="123"/>
              <w:contextualSpacing/>
              <w:jc w:val="center"/>
              <w:rPr>
                <w:b w:val="0"/>
                <w:sz w:val="24"/>
                <w:szCs w:val="24"/>
              </w:rPr>
            </w:pPr>
            <w:r>
              <w:rPr>
                <w:b w:val="0"/>
                <w:sz w:val="24"/>
                <w:szCs w:val="24"/>
              </w:rPr>
              <w:t>của Thủ tướng Chính phủ</w:t>
            </w:r>
          </w:p>
        </w:tc>
        <w:tc>
          <w:tcPr>
            <w:tcW w:w="6258" w:type="dxa"/>
          </w:tcPr>
          <w:p w:rsidR="00F36CA4" w:rsidRDefault="00F36CA4">
            <w:pPr>
              <w:spacing w:line="256" w:lineRule="auto"/>
              <w:jc w:val="center"/>
              <w:rPr>
                <w:b w:val="0"/>
                <w:i/>
                <w:sz w:val="28"/>
                <w:szCs w:val="28"/>
              </w:rPr>
            </w:pPr>
          </w:p>
        </w:tc>
      </w:tr>
    </w:tbl>
    <w:p w:rsidR="00F36CA4" w:rsidRDefault="00F36CA4" w:rsidP="00F36CA4">
      <w:pPr>
        <w:spacing w:line="264" w:lineRule="auto"/>
        <w:ind w:left="2160"/>
        <w:rPr>
          <w:iCs/>
          <w:sz w:val="28"/>
          <w:szCs w:val="28"/>
        </w:rPr>
      </w:pPr>
      <w:r>
        <w:rPr>
          <w:noProof/>
        </w:rPr>
        <mc:AlternateContent>
          <mc:Choice Requires="wps">
            <w:drawing>
              <wp:anchor distT="0" distB="0" distL="114300" distR="114300" simplePos="0" relativeHeight="251658240" behindDoc="0" locked="0" layoutInCell="1" allowOverlap="1" wp14:anchorId="045A4C43" wp14:editId="172C662E">
                <wp:simplePos x="0" y="0"/>
                <wp:positionH relativeFrom="column">
                  <wp:posOffset>3159760</wp:posOffset>
                </wp:positionH>
                <wp:positionV relativeFrom="paragraph">
                  <wp:posOffset>-1153160</wp:posOffset>
                </wp:positionV>
                <wp:extent cx="20764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076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2474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90.8pt" to="412.3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3388360</wp:posOffset>
                </wp:positionH>
                <wp:positionV relativeFrom="paragraph">
                  <wp:posOffset>-1645285</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76058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129.55pt" to="418.3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72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" strokecolor="#5b9bd5 [3204]" strokeweight=".5pt">
                <v:stroke joinstyle="miter"/>
              </v:line>
            </w:pict>
          </mc:Fallback>
        </mc:AlternateContent>
      </w:r>
      <w:r>
        <w:rPr>
          <w:iCs/>
          <w:sz w:val="28"/>
          <w:szCs w:val="28"/>
        </w:rPr>
        <w:t xml:space="preserve">      </w:t>
      </w:r>
    </w:p>
    <w:p w:rsidR="00F36CA4" w:rsidRDefault="00F36CA4" w:rsidP="00F36CA4">
      <w:pPr>
        <w:ind w:left="720"/>
        <w:rPr>
          <w:b w:val="0"/>
          <w:iCs/>
          <w:sz w:val="28"/>
          <w:szCs w:val="28"/>
        </w:rPr>
      </w:pPr>
    </w:p>
    <w:p w:rsidR="00F36CA4" w:rsidRDefault="00F36CA4" w:rsidP="00F36CA4">
      <w:pPr>
        <w:ind w:left="720"/>
        <w:rPr>
          <w:b w:val="0"/>
          <w:iCs/>
          <w:sz w:val="28"/>
          <w:szCs w:val="28"/>
        </w:rPr>
      </w:pPr>
      <w:r>
        <w:rPr>
          <w:b w:val="0"/>
          <w:iCs/>
          <w:sz w:val="28"/>
          <w:szCs w:val="28"/>
        </w:rPr>
        <w:t>Kính gửi:</w:t>
      </w:r>
    </w:p>
    <w:p w:rsidR="00F36CA4" w:rsidRDefault="00F36CA4" w:rsidP="00F36CA4">
      <w:pPr>
        <w:ind w:left="1440"/>
        <w:rPr>
          <w:b w:val="0"/>
          <w:iCs/>
          <w:sz w:val="28"/>
          <w:szCs w:val="28"/>
        </w:rPr>
      </w:pPr>
      <w:r>
        <w:rPr>
          <w:b w:val="0"/>
          <w:iCs/>
          <w:sz w:val="28"/>
          <w:szCs w:val="28"/>
        </w:rPr>
        <w:t>- Hiệu trưởng các trường Mầm non, Tiểu học và Trung học cơ sở;</w:t>
      </w:r>
    </w:p>
    <w:p w:rsidR="00F36CA4" w:rsidRDefault="00F36CA4" w:rsidP="00F36CA4">
      <w:pPr>
        <w:ind w:left="1440"/>
        <w:rPr>
          <w:b w:val="0"/>
          <w:iCs/>
          <w:sz w:val="28"/>
          <w:szCs w:val="28"/>
        </w:rPr>
      </w:pPr>
      <w:r>
        <w:rPr>
          <w:b w:val="0"/>
          <w:iCs/>
          <w:sz w:val="28"/>
          <w:szCs w:val="28"/>
        </w:rPr>
        <w:t>- Trưởng các nhóm, lớp ngoài công lập.</w:t>
      </w:r>
    </w:p>
    <w:p w:rsidR="00F36CA4" w:rsidRDefault="00F36CA4" w:rsidP="00F36CA4">
      <w:pPr>
        <w:spacing w:before="120" w:after="120"/>
        <w:ind w:firstLine="720"/>
        <w:contextualSpacing/>
        <w:jc w:val="both"/>
        <w:rPr>
          <w:b w:val="0"/>
          <w:iCs/>
          <w:sz w:val="28"/>
          <w:szCs w:val="28"/>
        </w:rPr>
      </w:pPr>
      <w:bookmarkStart w:id="0" w:name="OLE_LINK1"/>
    </w:p>
    <w:p w:rsidR="00F36CA4" w:rsidRDefault="00F36CA4" w:rsidP="00F36CA4">
      <w:pPr>
        <w:spacing w:before="120" w:after="120" w:line="360" w:lineRule="auto"/>
        <w:ind w:firstLine="720"/>
        <w:contextualSpacing/>
        <w:jc w:val="both"/>
        <w:rPr>
          <w:b w:val="0"/>
          <w:sz w:val="28"/>
          <w:szCs w:val="28"/>
        </w:rPr>
      </w:pPr>
      <w:r>
        <w:rPr>
          <w:b w:val="0"/>
          <w:iCs/>
          <w:sz w:val="28"/>
          <w:szCs w:val="28"/>
        </w:rPr>
        <w:t>Căn cứ công văn số 1334</w:t>
      </w:r>
      <w:r>
        <w:rPr>
          <w:b w:val="0"/>
          <w:sz w:val="28"/>
          <w:szCs w:val="28"/>
        </w:rPr>
        <w:t xml:space="preserve">/UBND-VX ngày ngày 16 tháng 4 năm 2020 của Ùy ban nhân dân thành phố về việc </w:t>
      </w:r>
      <w:bookmarkEnd w:id="0"/>
      <w:r>
        <w:rPr>
          <w:b w:val="0"/>
          <w:sz w:val="28"/>
          <w:szCs w:val="28"/>
        </w:rPr>
        <w:t xml:space="preserve">tiếp tục thực hiện Chỉ thị số 16/CT-TTg ngày 31 tháng 3 năm 2020 của Thủ </w:t>
      </w:r>
      <w:r w:rsidR="00353DF2">
        <w:rPr>
          <w:b w:val="0"/>
          <w:sz w:val="28"/>
          <w:szCs w:val="28"/>
        </w:rPr>
        <w:t>tướng</w:t>
      </w:r>
      <w:r>
        <w:rPr>
          <w:b w:val="0"/>
          <w:sz w:val="28"/>
          <w:szCs w:val="28"/>
        </w:rPr>
        <w:t xml:space="preserve"> Chính phủ;</w:t>
      </w:r>
    </w:p>
    <w:p w:rsidR="00F36CA4" w:rsidRDefault="00F36CA4" w:rsidP="00F36CA4">
      <w:pPr>
        <w:spacing w:before="120" w:after="120" w:line="360" w:lineRule="auto"/>
        <w:ind w:firstLine="720"/>
        <w:contextualSpacing/>
        <w:jc w:val="both"/>
        <w:rPr>
          <w:b w:val="0"/>
          <w:sz w:val="28"/>
          <w:szCs w:val="28"/>
        </w:rPr>
      </w:pPr>
      <w:r>
        <w:rPr>
          <w:b w:val="0"/>
          <w:iCs/>
          <w:sz w:val="28"/>
          <w:szCs w:val="28"/>
        </w:rPr>
        <w:t>Căn cứ công văn số 1127</w:t>
      </w:r>
      <w:r>
        <w:rPr>
          <w:b w:val="0"/>
          <w:sz w:val="28"/>
          <w:szCs w:val="28"/>
        </w:rPr>
        <w:t xml:space="preserve">/GDĐT-VP ngày ngày 17 tháng 4 năm 2020 của Sở Giáo dục và Đào tạo thành phố về việc tiếp tục thực hiện Chỉ thị số 16/CT-TTg ngày 31 tháng 3 năm 2020 của Thủ </w:t>
      </w:r>
      <w:r w:rsidR="00CD30FD">
        <w:rPr>
          <w:b w:val="0"/>
          <w:sz w:val="28"/>
          <w:szCs w:val="28"/>
        </w:rPr>
        <w:t>tướng</w:t>
      </w:r>
      <w:r>
        <w:rPr>
          <w:b w:val="0"/>
          <w:sz w:val="28"/>
          <w:szCs w:val="28"/>
        </w:rPr>
        <w:t xml:space="preserve"> Chính phủ,</w:t>
      </w:r>
    </w:p>
    <w:p w:rsidR="00353DF2" w:rsidRDefault="00F36CA4" w:rsidP="00F36CA4">
      <w:pPr>
        <w:spacing w:before="120" w:after="120" w:line="360" w:lineRule="auto"/>
        <w:ind w:firstLine="720"/>
        <w:contextualSpacing/>
        <w:jc w:val="both"/>
        <w:rPr>
          <w:b w:val="0"/>
          <w:sz w:val="28"/>
          <w:szCs w:val="28"/>
        </w:rPr>
      </w:pPr>
      <w:r>
        <w:rPr>
          <w:b w:val="0"/>
          <w:bCs/>
          <w:spacing w:val="4"/>
          <w:sz w:val="28"/>
          <w:szCs w:val="28"/>
        </w:rPr>
        <w:t xml:space="preserve">Phòng </w:t>
      </w:r>
      <w:r>
        <w:rPr>
          <w:b w:val="0"/>
          <w:sz w:val="28"/>
          <w:szCs w:val="28"/>
        </w:rPr>
        <w:t>Giáo dục và Đào tạo đề nghị Hiệu trưởng các trường Mầm non, Tiểu học, Trung học cơ sở và Trưởng các nhóm, lớp ngoài công lập trên địa bàn quận Tân Bình</w:t>
      </w:r>
      <w:r w:rsidR="00CD30FD">
        <w:rPr>
          <w:b w:val="0"/>
          <w:sz w:val="28"/>
          <w:szCs w:val="28"/>
        </w:rPr>
        <w:t xml:space="preserve"> tiếp tục </w:t>
      </w:r>
      <w:r>
        <w:rPr>
          <w:b w:val="0"/>
          <w:sz w:val="28"/>
          <w:szCs w:val="28"/>
        </w:rPr>
        <w:t xml:space="preserve">thực hiện nghiêm túc chỉ đạo của Thủ tướng Chính thủ về việc </w:t>
      </w:r>
      <w:r w:rsidR="00CD30FD">
        <w:rPr>
          <w:b w:val="0"/>
          <w:sz w:val="28"/>
          <w:szCs w:val="28"/>
        </w:rPr>
        <w:t xml:space="preserve"> </w:t>
      </w:r>
      <w:r>
        <w:rPr>
          <w:b w:val="0"/>
          <w:sz w:val="28"/>
          <w:szCs w:val="28"/>
        </w:rPr>
        <w:t xml:space="preserve">thực hiện </w:t>
      </w:r>
      <w:r w:rsidR="00CD30FD">
        <w:rPr>
          <w:b w:val="0"/>
          <w:sz w:val="28"/>
          <w:szCs w:val="28"/>
        </w:rPr>
        <w:t>các biện pháp cấp bách phòng, chống dịch Covid-19 (Chỉ thị số 16/CT-TTg ngày 31/3/2020 của Thủ tướng Chính phủ) và chịu trách nhiệm nếu đơn vị để xảy ra các trường hợp không chấp hành nghiêm các quy định về cách ly xã hội</w:t>
      </w:r>
      <w:r w:rsidR="00353DF2">
        <w:rPr>
          <w:b w:val="0"/>
          <w:sz w:val="28"/>
          <w:szCs w:val="28"/>
        </w:rPr>
        <w:t>.</w:t>
      </w:r>
    </w:p>
    <w:p w:rsidR="00F36CA4" w:rsidRDefault="00353DF2" w:rsidP="00F36CA4">
      <w:pPr>
        <w:spacing w:before="120" w:after="120" w:line="360" w:lineRule="auto"/>
        <w:ind w:firstLine="720"/>
        <w:contextualSpacing/>
        <w:jc w:val="both"/>
        <w:rPr>
          <w:b w:val="0"/>
          <w:sz w:val="28"/>
          <w:szCs w:val="28"/>
        </w:rPr>
      </w:pPr>
      <w:r>
        <w:rPr>
          <w:b w:val="0"/>
          <w:sz w:val="28"/>
          <w:szCs w:val="28"/>
        </w:rPr>
        <w:t>Thời gian thực hiện kể từ ngày 16 tháng 4 năm 2020 đến hết ngày 22 tháng 4 năm 2020</w:t>
      </w:r>
      <w:r w:rsidR="00CD30FD">
        <w:rPr>
          <w:b w:val="0"/>
          <w:sz w:val="28"/>
          <w:szCs w:val="28"/>
        </w:rPr>
        <w:t>./.</w:t>
      </w:r>
    </w:p>
    <w:p w:rsidR="00F36CA4" w:rsidRDefault="00F36CA4" w:rsidP="00F36CA4">
      <w:pPr>
        <w:spacing w:before="120" w:after="120" w:line="360" w:lineRule="atLeast"/>
        <w:ind w:firstLine="720"/>
        <w:jc w:val="both"/>
        <w:rPr>
          <w:b w:val="0"/>
          <w:sz w:val="16"/>
          <w:szCs w:val="16"/>
        </w:rPr>
      </w:pPr>
    </w:p>
    <w:tbl>
      <w:tblPr>
        <w:tblW w:w="0" w:type="auto"/>
        <w:tblLook w:val="04A0" w:firstRow="1" w:lastRow="0" w:firstColumn="1" w:lastColumn="0" w:noHBand="0" w:noVBand="1"/>
      </w:tblPr>
      <w:tblGrid>
        <w:gridCol w:w="5778"/>
        <w:gridCol w:w="3510"/>
      </w:tblGrid>
      <w:tr w:rsidR="00F36CA4" w:rsidTr="00F36CA4">
        <w:tc>
          <w:tcPr>
            <w:tcW w:w="5778" w:type="dxa"/>
            <w:hideMark/>
          </w:tcPr>
          <w:p w:rsidR="00F36CA4" w:rsidRDefault="00F36CA4">
            <w:pPr>
              <w:spacing w:line="256" w:lineRule="auto"/>
              <w:rPr>
                <w:i/>
                <w:sz w:val="24"/>
                <w:szCs w:val="24"/>
              </w:rPr>
            </w:pPr>
            <w:r>
              <w:rPr>
                <w:i/>
                <w:sz w:val="24"/>
                <w:szCs w:val="24"/>
              </w:rPr>
              <w:t>Nơi nhận:</w:t>
            </w:r>
          </w:p>
          <w:p w:rsidR="00F36CA4" w:rsidRDefault="00F36CA4">
            <w:pPr>
              <w:spacing w:line="256" w:lineRule="auto"/>
              <w:rPr>
                <w:b w:val="0"/>
                <w:sz w:val="22"/>
                <w:szCs w:val="22"/>
              </w:rPr>
            </w:pPr>
            <w:r>
              <w:rPr>
                <w:b w:val="0"/>
                <w:sz w:val="22"/>
                <w:szCs w:val="22"/>
              </w:rPr>
              <w:t>- Như trên;</w:t>
            </w:r>
          </w:p>
          <w:p w:rsidR="00F36CA4" w:rsidRDefault="00F36CA4">
            <w:pPr>
              <w:spacing w:line="256" w:lineRule="auto"/>
              <w:rPr>
                <w:b w:val="0"/>
                <w:sz w:val="22"/>
                <w:szCs w:val="22"/>
              </w:rPr>
            </w:pPr>
            <w:r>
              <w:rPr>
                <w:b w:val="0"/>
                <w:sz w:val="22"/>
                <w:szCs w:val="22"/>
              </w:rPr>
              <w:t>- Sở GDĐT (P.CTTT);</w:t>
            </w:r>
          </w:p>
          <w:p w:rsidR="00F36CA4" w:rsidRDefault="00F36CA4">
            <w:pPr>
              <w:spacing w:line="256" w:lineRule="auto"/>
              <w:rPr>
                <w:b w:val="0"/>
                <w:sz w:val="22"/>
                <w:szCs w:val="22"/>
              </w:rPr>
            </w:pPr>
            <w:r>
              <w:rPr>
                <w:b w:val="0"/>
                <w:sz w:val="22"/>
                <w:szCs w:val="22"/>
              </w:rPr>
              <w:t>- TTUBND/Q (PCT-VX);</w:t>
            </w:r>
          </w:p>
          <w:p w:rsidR="00F36CA4" w:rsidRDefault="00F36CA4">
            <w:pPr>
              <w:spacing w:line="256" w:lineRule="auto"/>
              <w:rPr>
                <w:b w:val="0"/>
                <w:sz w:val="22"/>
                <w:szCs w:val="22"/>
              </w:rPr>
            </w:pPr>
            <w:r>
              <w:rPr>
                <w:b w:val="0"/>
                <w:sz w:val="22"/>
                <w:szCs w:val="22"/>
              </w:rPr>
              <w:t>- BLĐ PGDĐT;</w:t>
            </w:r>
            <w:r>
              <w:rPr>
                <w:b w:val="0"/>
                <w:sz w:val="22"/>
                <w:szCs w:val="22"/>
              </w:rPr>
              <w:tab/>
            </w:r>
            <w:r>
              <w:rPr>
                <w:b w:val="0"/>
                <w:sz w:val="22"/>
                <w:szCs w:val="22"/>
              </w:rPr>
              <w:tab/>
              <w:t xml:space="preserve">      </w:t>
            </w:r>
          </w:p>
          <w:p w:rsidR="00F36CA4" w:rsidRDefault="00F36CA4">
            <w:pPr>
              <w:spacing w:line="256" w:lineRule="auto"/>
              <w:jc w:val="both"/>
              <w:rPr>
                <w:b w:val="0"/>
                <w:sz w:val="28"/>
                <w:szCs w:val="28"/>
              </w:rPr>
            </w:pPr>
            <w:r>
              <w:rPr>
                <w:b w:val="0"/>
                <w:sz w:val="22"/>
                <w:szCs w:val="22"/>
              </w:rPr>
              <w:t>- Lưu: VP, YT.</w:t>
            </w:r>
          </w:p>
        </w:tc>
        <w:tc>
          <w:tcPr>
            <w:tcW w:w="3510" w:type="dxa"/>
          </w:tcPr>
          <w:p w:rsidR="00F36CA4" w:rsidRDefault="00CD30FD">
            <w:pPr>
              <w:spacing w:line="256" w:lineRule="auto"/>
              <w:jc w:val="center"/>
              <w:rPr>
                <w:sz w:val="28"/>
                <w:szCs w:val="28"/>
              </w:rPr>
            </w:pPr>
            <w:r>
              <w:rPr>
                <w:sz w:val="28"/>
                <w:szCs w:val="28"/>
              </w:rPr>
              <w:t xml:space="preserve"> </w:t>
            </w:r>
            <w:r w:rsidR="00F36CA4">
              <w:rPr>
                <w:sz w:val="28"/>
                <w:szCs w:val="28"/>
              </w:rPr>
              <w:t xml:space="preserve"> TRƯỞNG PHÒNG</w:t>
            </w:r>
          </w:p>
          <w:p w:rsidR="00F36CA4" w:rsidRDefault="00F36CA4">
            <w:pPr>
              <w:spacing w:line="256" w:lineRule="auto"/>
              <w:jc w:val="center"/>
              <w:rPr>
                <w:b w:val="0"/>
                <w:i/>
                <w:sz w:val="28"/>
                <w:szCs w:val="28"/>
              </w:rPr>
            </w:pPr>
          </w:p>
          <w:p w:rsidR="00F36CA4" w:rsidRPr="005F72A3" w:rsidRDefault="005F72A3">
            <w:pPr>
              <w:spacing w:line="256" w:lineRule="auto"/>
              <w:jc w:val="center"/>
              <w:rPr>
                <w:b w:val="0"/>
                <w:i/>
                <w:sz w:val="24"/>
                <w:szCs w:val="24"/>
              </w:rPr>
            </w:pPr>
            <w:r w:rsidRPr="005F72A3">
              <w:rPr>
                <w:b w:val="0"/>
                <w:i/>
                <w:sz w:val="24"/>
                <w:szCs w:val="24"/>
              </w:rPr>
              <w:t>(đã ký)</w:t>
            </w:r>
          </w:p>
          <w:p w:rsidR="00CD30FD" w:rsidRDefault="00CD30FD" w:rsidP="00CD30FD">
            <w:pPr>
              <w:spacing w:line="256" w:lineRule="auto"/>
              <w:jc w:val="center"/>
              <w:rPr>
                <w:sz w:val="28"/>
                <w:szCs w:val="28"/>
              </w:rPr>
            </w:pPr>
          </w:p>
          <w:p w:rsidR="00F36CA4" w:rsidRDefault="00CD30FD" w:rsidP="00CD30FD">
            <w:pPr>
              <w:spacing w:line="256" w:lineRule="auto"/>
              <w:jc w:val="center"/>
              <w:rPr>
                <w:sz w:val="28"/>
                <w:szCs w:val="28"/>
              </w:rPr>
            </w:pPr>
            <w:r>
              <w:rPr>
                <w:sz w:val="28"/>
                <w:szCs w:val="28"/>
              </w:rPr>
              <w:t>Trần Khắc Huy</w:t>
            </w:r>
          </w:p>
        </w:tc>
      </w:tr>
    </w:tbl>
    <w:p w:rsidR="00F36CA4" w:rsidRDefault="00F36CA4" w:rsidP="00F36CA4">
      <w:pPr>
        <w:keepNext/>
        <w:outlineLvl w:val="2"/>
        <w:rPr>
          <w:b w:val="0"/>
          <w:sz w:val="28"/>
          <w:szCs w:val="28"/>
        </w:rPr>
      </w:pPr>
    </w:p>
    <w:p w:rsidR="00F36CA4" w:rsidRDefault="00F36CA4" w:rsidP="00F36CA4"/>
    <w:sectPr w:rsidR="00F36CA4" w:rsidSect="008634EF">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E4D7E"/>
    <w:multiLevelType w:val="hybridMultilevel"/>
    <w:tmpl w:val="C824A37C"/>
    <w:lvl w:ilvl="0" w:tplc="0AFCE4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A4"/>
    <w:rsid w:val="00012464"/>
    <w:rsid w:val="00022CE2"/>
    <w:rsid w:val="000C0D61"/>
    <w:rsid w:val="00116BAD"/>
    <w:rsid w:val="001531F4"/>
    <w:rsid w:val="001559AD"/>
    <w:rsid w:val="001A61A9"/>
    <w:rsid w:val="00236ADF"/>
    <w:rsid w:val="00353DF2"/>
    <w:rsid w:val="00387E42"/>
    <w:rsid w:val="003E0425"/>
    <w:rsid w:val="0049011E"/>
    <w:rsid w:val="004F5358"/>
    <w:rsid w:val="004F7766"/>
    <w:rsid w:val="00526F2F"/>
    <w:rsid w:val="00586919"/>
    <w:rsid w:val="005D1FA6"/>
    <w:rsid w:val="005F72A3"/>
    <w:rsid w:val="00683076"/>
    <w:rsid w:val="006938A8"/>
    <w:rsid w:val="006B281B"/>
    <w:rsid w:val="00712B88"/>
    <w:rsid w:val="00734264"/>
    <w:rsid w:val="007D2F3C"/>
    <w:rsid w:val="007F75D0"/>
    <w:rsid w:val="008245BA"/>
    <w:rsid w:val="008634EF"/>
    <w:rsid w:val="00874BA0"/>
    <w:rsid w:val="0089781D"/>
    <w:rsid w:val="008A002E"/>
    <w:rsid w:val="008A7597"/>
    <w:rsid w:val="008D09BC"/>
    <w:rsid w:val="009A328D"/>
    <w:rsid w:val="00A01D5E"/>
    <w:rsid w:val="00A15509"/>
    <w:rsid w:val="00A9485D"/>
    <w:rsid w:val="00AD3E5D"/>
    <w:rsid w:val="00B50287"/>
    <w:rsid w:val="00B75F97"/>
    <w:rsid w:val="00BE1190"/>
    <w:rsid w:val="00C30C86"/>
    <w:rsid w:val="00C55858"/>
    <w:rsid w:val="00CA6012"/>
    <w:rsid w:val="00CC282C"/>
    <w:rsid w:val="00CD30FD"/>
    <w:rsid w:val="00CE3535"/>
    <w:rsid w:val="00CE4336"/>
    <w:rsid w:val="00D234FB"/>
    <w:rsid w:val="00D36A44"/>
    <w:rsid w:val="00DB35E2"/>
    <w:rsid w:val="00E32494"/>
    <w:rsid w:val="00E50076"/>
    <w:rsid w:val="00E532E4"/>
    <w:rsid w:val="00E76EBE"/>
    <w:rsid w:val="00E97F79"/>
    <w:rsid w:val="00F36CA4"/>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F37E6-E1C3-470B-A142-F00DE046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A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6CA4"/>
    <w:pPr>
      <w:spacing w:after="200" w:line="276" w:lineRule="auto"/>
      <w:ind w:left="720"/>
      <w:contextualSpacing/>
    </w:pPr>
    <w:rPr>
      <w:rFonts w:eastAsia="Calibri"/>
      <w:b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4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 QUY PHONG</cp:lastModifiedBy>
  <cp:revision>2</cp:revision>
  <cp:lastPrinted>2020-04-17T06:59:00Z</cp:lastPrinted>
  <dcterms:created xsi:type="dcterms:W3CDTF">2020-04-18T09:21:00Z</dcterms:created>
  <dcterms:modified xsi:type="dcterms:W3CDTF">2020-04-18T09:21:00Z</dcterms:modified>
</cp:coreProperties>
</file>